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FD" w:rsidRPr="00360A5B" w:rsidRDefault="00BB76A1" w:rsidP="00614E40">
      <w:pPr>
        <w:spacing w:line="500" w:lineRule="exact"/>
        <w:ind w:rightChars="-81" w:right="-170"/>
        <w:rPr>
          <w:rFonts w:asciiTheme="minorEastAsia" w:hAnsiTheme="minorEastAsia"/>
          <w:b/>
          <w:spacing w:val="2"/>
          <w:w w:val="84"/>
          <w:kern w:val="0"/>
          <w:sz w:val="28"/>
          <w:szCs w:val="28"/>
        </w:rPr>
      </w:pPr>
      <w:r w:rsidRPr="00360A5B">
        <w:rPr>
          <w:rFonts w:asciiTheme="minorEastAsia" w:hAnsiTheme="minorEastAsia" w:hint="eastAsia"/>
          <w:b/>
          <w:kern w:val="0"/>
          <w:sz w:val="28"/>
          <w:szCs w:val="28"/>
        </w:rPr>
        <w:t>附件1</w:t>
      </w:r>
    </w:p>
    <w:p w:rsidR="002F0AFD" w:rsidRPr="00360A5B" w:rsidRDefault="002F0AFD" w:rsidP="00882823">
      <w:pPr>
        <w:spacing w:line="500" w:lineRule="exact"/>
        <w:ind w:left="1265" w:rightChars="-81" w:right="-170" w:hangingChars="350" w:hanging="1265"/>
        <w:jc w:val="center"/>
        <w:rPr>
          <w:rFonts w:asciiTheme="minorEastAsia" w:hAnsiTheme="minorEastAsia"/>
          <w:b/>
          <w:spacing w:val="1"/>
          <w:w w:val="94"/>
          <w:kern w:val="0"/>
          <w:sz w:val="36"/>
          <w:szCs w:val="36"/>
        </w:rPr>
      </w:pPr>
      <w:r w:rsidRPr="00360A5B">
        <w:rPr>
          <w:rFonts w:asciiTheme="minorEastAsia" w:hAnsiTheme="minorEastAsia" w:hint="eastAsia"/>
          <w:b/>
          <w:kern w:val="0"/>
          <w:sz w:val="36"/>
          <w:szCs w:val="36"/>
        </w:rPr>
        <w:t>哈尔滨工程大学高等学历继续教育成人函授</w:t>
      </w:r>
    </w:p>
    <w:p w:rsidR="0089408A" w:rsidRPr="00360A5B" w:rsidRDefault="002F0AFD" w:rsidP="00882823">
      <w:pPr>
        <w:spacing w:line="500" w:lineRule="exact"/>
        <w:ind w:left="1265" w:rightChars="-81" w:right="-170" w:hangingChars="350" w:hanging="1265"/>
        <w:jc w:val="center"/>
        <w:rPr>
          <w:rFonts w:asciiTheme="minorEastAsia" w:hAnsiTheme="minorEastAsia"/>
          <w:b/>
          <w:sz w:val="36"/>
          <w:szCs w:val="36"/>
        </w:rPr>
      </w:pPr>
      <w:r w:rsidRPr="00360A5B">
        <w:rPr>
          <w:rFonts w:asciiTheme="minorEastAsia" w:hAnsiTheme="minorEastAsia" w:hint="eastAsia"/>
          <w:b/>
          <w:kern w:val="0"/>
          <w:sz w:val="36"/>
          <w:szCs w:val="36"/>
        </w:rPr>
        <w:t>本科毕业生学士学位课程考试科目</w:t>
      </w:r>
    </w:p>
    <w:tbl>
      <w:tblPr>
        <w:tblStyle w:val="aa"/>
        <w:tblW w:w="0" w:type="auto"/>
        <w:tblLayout w:type="fixed"/>
        <w:tblLook w:val="04A0"/>
      </w:tblPr>
      <w:tblGrid>
        <w:gridCol w:w="3468"/>
        <w:gridCol w:w="5818"/>
      </w:tblGrid>
      <w:tr w:rsidR="003E2859" w:rsidTr="00614E40">
        <w:trPr>
          <w:cantSplit/>
          <w:trHeight w:val="354"/>
        </w:trPr>
        <w:tc>
          <w:tcPr>
            <w:tcW w:w="3468" w:type="dxa"/>
            <w:vAlign w:val="center"/>
          </w:tcPr>
          <w:p w:rsidR="003E2859" w:rsidRPr="00590306" w:rsidRDefault="00590306" w:rsidP="0059030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90306">
              <w:rPr>
                <w:rFonts w:ascii="仿宋_GB2312" w:eastAsia="仿宋_GB2312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5818" w:type="dxa"/>
            <w:vAlign w:val="center"/>
          </w:tcPr>
          <w:p w:rsidR="003E2859" w:rsidRPr="00590306" w:rsidRDefault="00590306" w:rsidP="00590306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90306">
              <w:rPr>
                <w:rFonts w:ascii="仿宋_GB2312" w:eastAsia="仿宋_GB2312" w:hint="eastAsia"/>
                <w:b/>
                <w:sz w:val="28"/>
                <w:szCs w:val="28"/>
              </w:rPr>
              <w:t>学士学位课程考试科目</w:t>
            </w:r>
          </w:p>
        </w:tc>
      </w:tr>
      <w:tr w:rsidR="00590306" w:rsidTr="00614E40">
        <w:trPr>
          <w:trHeight w:val="591"/>
        </w:trPr>
        <w:tc>
          <w:tcPr>
            <w:tcW w:w="3468" w:type="dxa"/>
            <w:vMerge w:val="restart"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船舶与海洋工程</w:t>
            </w: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1.船舶与海洋工程结构力学</w:t>
            </w:r>
          </w:p>
        </w:tc>
      </w:tr>
      <w:tr w:rsidR="00590306" w:rsidTr="00614E40">
        <w:trPr>
          <w:trHeight w:val="529"/>
        </w:trPr>
        <w:tc>
          <w:tcPr>
            <w:tcW w:w="3468" w:type="dxa"/>
            <w:vMerge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2.船舶与海洋平台设计原理</w:t>
            </w:r>
            <w:r w:rsidR="00810C6B" w:rsidRPr="00614E40">
              <w:rPr>
                <w:rFonts w:ascii="仿宋_GB2312" w:eastAsia="仿宋_GB2312" w:hint="eastAsia"/>
                <w:sz w:val="28"/>
                <w:szCs w:val="28"/>
              </w:rPr>
              <w:t>（船舶设计原理）</w:t>
            </w:r>
          </w:p>
        </w:tc>
      </w:tr>
      <w:tr w:rsidR="00590306" w:rsidTr="00614E40">
        <w:trPr>
          <w:trHeight w:val="467"/>
        </w:trPr>
        <w:tc>
          <w:tcPr>
            <w:tcW w:w="3468" w:type="dxa"/>
            <w:vMerge w:val="restart"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土木工程</w:t>
            </w: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1.结构力学</w:t>
            </w:r>
          </w:p>
        </w:tc>
      </w:tr>
      <w:tr w:rsidR="00590306" w:rsidTr="00614E40">
        <w:trPr>
          <w:trHeight w:val="547"/>
        </w:trPr>
        <w:tc>
          <w:tcPr>
            <w:tcW w:w="3468" w:type="dxa"/>
            <w:vMerge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2.混凝土与砌体结构设计</w:t>
            </w:r>
            <w:r w:rsidR="00810C6B" w:rsidRPr="00614E40">
              <w:rPr>
                <w:rFonts w:ascii="仿宋_GB2312" w:eastAsia="仿宋_GB2312" w:hint="eastAsia"/>
                <w:sz w:val="28"/>
                <w:szCs w:val="28"/>
              </w:rPr>
              <w:t>（混凝土及砖石结构）</w:t>
            </w:r>
          </w:p>
        </w:tc>
      </w:tr>
      <w:tr w:rsidR="00590306" w:rsidTr="00614E40">
        <w:trPr>
          <w:trHeight w:val="471"/>
        </w:trPr>
        <w:tc>
          <w:tcPr>
            <w:tcW w:w="3468" w:type="dxa"/>
            <w:vMerge w:val="restart"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建筑环境与能源应用工程</w:t>
            </w: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1.工程热力学</w:t>
            </w:r>
          </w:p>
        </w:tc>
      </w:tr>
      <w:tr w:rsidR="00590306" w:rsidTr="00614E40">
        <w:trPr>
          <w:trHeight w:val="454"/>
        </w:trPr>
        <w:tc>
          <w:tcPr>
            <w:tcW w:w="3468" w:type="dxa"/>
            <w:vMerge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2.暖通空调</w:t>
            </w:r>
          </w:p>
        </w:tc>
      </w:tr>
      <w:tr w:rsidR="00590306" w:rsidTr="00614E40">
        <w:trPr>
          <w:trHeight w:val="489"/>
        </w:trPr>
        <w:tc>
          <w:tcPr>
            <w:tcW w:w="3468" w:type="dxa"/>
            <w:vMerge w:val="restart"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给排水科学与工程</w:t>
            </w: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1.水泵及水泵站</w:t>
            </w:r>
          </w:p>
        </w:tc>
      </w:tr>
      <w:tr w:rsidR="00590306" w:rsidTr="00614E40">
        <w:trPr>
          <w:trHeight w:val="454"/>
        </w:trPr>
        <w:tc>
          <w:tcPr>
            <w:tcW w:w="3468" w:type="dxa"/>
            <w:vMerge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2.给水排水管网</w:t>
            </w:r>
          </w:p>
        </w:tc>
      </w:tr>
      <w:tr w:rsidR="00590306" w:rsidTr="00614E40">
        <w:trPr>
          <w:trHeight w:val="454"/>
        </w:trPr>
        <w:tc>
          <w:tcPr>
            <w:tcW w:w="3468" w:type="dxa"/>
            <w:vMerge w:val="restart"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1.自动控制原理</w:t>
            </w:r>
          </w:p>
        </w:tc>
      </w:tr>
      <w:tr w:rsidR="00590306" w:rsidTr="00614E40">
        <w:trPr>
          <w:trHeight w:val="454"/>
        </w:trPr>
        <w:tc>
          <w:tcPr>
            <w:tcW w:w="3468" w:type="dxa"/>
            <w:vMerge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2.电力拖动自动控制系统</w:t>
            </w:r>
          </w:p>
        </w:tc>
      </w:tr>
      <w:tr w:rsidR="00590306" w:rsidTr="00614E40">
        <w:trPr>
          <w:trHeight w:val="454"/>
        </w:trPr>
        <w:tc>
          <w:tcPr>
            <w:tcW w:w="3468" w:type="dxa"/>
            <w:vMerge w:val="restart"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机械设计制造及其自动化</w:t>
            </w: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1.机械系统设计</w:t>
            </w:r>
          </w:p>
        </w:tc>
      </w:tr>
      <w:tr w:rsidR="00590306" w:rsidTr="00614E40">
        <w:trPr>
          <w:trHeight w:val="454"/>
        </w:trPr>
        <w:tc>
          <w:tcPr>
            <w:tcW w:w="3468" w:type="dxa"/>
            <w:vMerge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2.机械制造工艺学</w:t>
            </w:r>
          </w:p>
        </w:tc>
      </w:tr>
      <w:tr w:rsidR="00590306" w:rsidTr="00614E40">
        <w:trPr>
          <w:trHeight w:val="454"/>
        </w:trPr>
        <w:tc>
          <w:tcPr>
            <w:tcW w:w="3468" w:type="dxa"/>
            <w:vMerge w:val="restart"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工商管理</w:t>
            </w: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1.管理学</w:t>
            </w:r>
          </w:p>
        </w:tc>
      </w:tr>
      <w:tr w:rsidR="00590306" w:rsidTr="00614E40">
        <w:trPr>
          <w:trHeight w:val="454"/>
        </w:trPr>
        <w:tc>
          <w:tcPr>
            <w:tcW w:w="3468" w:type="dxa"/>
            <w:vMerge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2.人力资源管理</w:t>
            </w:r>
          </w:p>
        </w:tc>
      </w:tr>
      <w:tr w:rsidR="00590306" w:rsidTr="00614E40">
        <w:trPr>
          <w:trHeight w:val="454"/>
        </w:trPr>
        <w:tc>
          <w:tcPr>
            <w:tcW w:w="3468" w:type="dxa"/>
            <w:vMerge w:val="restart"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法学</w:t>
            </w: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1.民法</w:t>
            </w:r>
          </w:p>
        </w:tc>
      </w:tr>
      <w:tr w:rsidR="00590306" w:rsidTr="00614E40">
        <w:trPr>
          <w:trHeight w:val="454"/>
        </w:trPr>
        <w:tc>
          <w:tcPr>
            <w:tcW w:w="3468" w:type="dxa"/>
            <w:vMerge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2.合同法</w:t>
            </w:r>
          </w:p>
        </w:tc>
      </w:tr>
      <w:tr w:rsidR="00590306" w:rsidTr="00614E40">
        <w:trPr>
          <w:trHeight w:val="465"/>
        </w:trPr>
        <w:tc>
          <w:tcPr>
            <w:tcW w:w="3468" w:type="dxa"/>
            <w:vMerge w:val="restart"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轮机工程</w:t>
            </w: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1.机械设计基础</w:t>
            </w:r>
          </w:p>
        </w:tc>
      </w:tr>
      <w:tr w:rsidR="00590306" w:rsidTr="00614E40">
        <w:trPr>
          <w:trHeight w:val="461"/>
        </w:trPr>
        <w:tc>
          <w:tcPr>
            <w:tcW w:w="3468" w:type="dxa"/>
            <w:vMerge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2.船舶动力装置</w:t>
            </w:r>
          </w:p>
        </w:tc>
      </w:tr>
      <w:tr w:rsidR="00590306" w:rsidTr="00614E40">
        <w:trPr>
          <w:trHeight w:val="454"/>
        </w:trPr>
        <w:tc>
          <w:tcPr>
            <w:tcW w:w="3468" w:type="dxa"/>
            <w:vMerge w:val="restart"/>
            <w:vAlign w:val="center"/>
          </w:tcPr>
          <w:p w:rsidR="00590306" w:rsidRPr="00614E40" w:rsidRDefault="00590306" w:rsidP="0059030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能源与动力工程</w:t>
            </w: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1.工程热力学</w:t>
            </w:r>
          </w:p>
        </w:tc>
      </w:tr>
      <w:tr w:rsidR="00590306" w:rsidTr="00614E40">
        <w:trPr>
          <w:trHeight w:val="265"/>
        </w:trPr>
        <w:tc>
          <w:tcPr>
            <w:tcW w:w="3468" w:type="dxa"/>
            <w:vMerge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818" w:type="dxa"/>
            <w:vAlign w:val="center"/>
          </w:tcPr>
          <w:p w:rsidR="00590306" w:rsidRPr="00614E40" w:rsidRDefault="00590306" w:rsidP="003E285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14E40">
              <w:rPr>
                <w:rFonts w:ascii="仿宋_GB2312" w:eastAsia="仿宋_GB2312" w:hint="eastAsia"/>
                <w:sz w:val="28"/>
                <w:szCs w:val="28"/>
              </w:rPr>
              <w:t>2.汽轮机原理与运行</w:t>
            </w:r>
          </w:p>
        </w:tc>
      </w:tr>
    </w:tbl>
    <w:p w:rsidR="00013A01" w:rsidRDefault="00013A01" w:rsidP="00614E40">
      <w:pPr>
        <w:spacing w:line="500" w:lineRule="exact"/>
        <w:ind w:rightChars="-81" w:right="-170"/>
        <w:jc w:val="left"/>
        <w:rPr>
          <w:rFonts w:ascii="仿宋_GB2312" w:eastAsia="仿宋_GB2312" w:hint="eastAsia"/>
          <w:sz w:val="28"/>
          <w:szCs w:val="28"/>
        </w:rPr>
      </w:pPr>
    </w:p>
    <w:sectPr w:rsidR="00013A01" w:rsidSect="00614E40">
      <w:pgSz w:w="11906" w:h="16838"/>
      <w:pgMar w:top="737" w:right="1418" w:bottom="73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22" w:rsidRDefault="001D3022" w:rsidP="000D36AF">
      <w:pPr>
        <w:rPr>
          <w:rFonts w:hint="eastAsia"/>
        </w:rPr>
      </w:pPr>
      <w:r>
        <w:separator/>
      </w:r>
    </w:p>
  </w:endnote>
  <w:endnote w:type="continuationSeparator" w:id="0">
    <w:p w:rsidR="001D3022" w:rsidRDefault="001D3022" w:rsidP="000D36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22" w:rsidRDefault="001D3022" w:rsidP="000D36AF">
      <w:pPr>
        <w:rPr>
          <w:rFonts w:hint="eastAsia"/>
        </w:rPr>
      </w:pPr>
      <w:r>
        <w:separator/>
      </w:r>
    </w:p>
  </w:footnote>
  <w:footnote w:type="continuationSeparator" w:id="0">
    <w:p w:rsidR="001D3022" w:rsidRDefault="001D3022" w:rsidP="000D36A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F24"/>
    <w:multiLevelType w:val="hybridMultilevel"/>
    <w:tmpl w:val="7EA4FC1A"/>
    <w:lvl w:ilvl="0" w:tplc="669847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3CD443DB"/>
    <w:multiLevelType w:val="hybridMultilevel"/>
    <w:tmpl w:val="AA5E4C60"/>
    <w:lvl w:ilvl="0" w:tplc="67C8FA4A">
      <w:start w:val="1"/>
      <w:numFmt w:val="decimal"/>
      <w:lvlText w:val="%1)"/>
      <w:lvlJc w:val="left"/>
      <w:pPr>
        <w:ind w:left="1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513D5A72"/>
    <w:multiLevelType w:val="hybridMultilevel"/>
    <w:tmpl w:val="97FC22F8"/>
    <w:lvl w:ilvl="0" w:tplc="C38C7CF8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30331E2"/>
    <w:multiLevelType w:val="hybridMultilevel"/>
    <w:tmpl w:val="D542FA96"/>
    <w:lvl w:ilvl="0" w:tplc="2CBC78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7EC"/>
    <w:rsid w:val="00013A01"/>
    <w:rsid w:val="00044968"/>
    <w:rsid w:val="0006257E"/>
    <w:rsid w:val="00074421"/>
    <w:rsid w:val="00075938"/>
    <w:rsid w:val="000934D7"/>
    <w:rsid w:val="000D36AF"/>
    <w:rsid w:val="000D6C5E"/>
    <w:rsid w:val="000E1BED"/>
    <w:rsid w:val="000E69C1"/>
    <w:rsid w:val="00144B8E"/>
    <w:rsid w:val="00181705"/>
    <w:rsid w:val="001838B4"/>
    <w:rsid w:val="00187D6C"/>
    <w:rsid w:val="001953E4"/>
    <w:rsid w:val="001A002D"/>
    <w:rsid w:val="001B1D94"/>
    <w:rsid w:val="001B7A0F"/>
    <w:rsid w:val="001C2EB6"/>
    <w:rsid w:val="001D3022"/>
    <w:rsid w:val="001E14A5"/>
    <w:rsid w:val="00205603"/>
    <w:rsid w:val="002306A3"/>
    <w:rsid w:val="00250476"/>
    <w:rsid w:val="00263A1C"/>
    <w:rsid w:val="002679DD"/>
    <w:rsid w:val="002806A2"/>
    <w:rsid w:val="002871E6"/>
    <w:rsid w:val="002A25D8"/>
    <w:rsid w:val="002A4A47"/>
    <w:rsid w:val="002F0AFD"/>
    <w:rsid w:val="003028A5"/>
    <w:rsid w:val="00305A3B"/>
    <w:rsid w:val="00360A5B"/>
    <w:rsid w:val="00375AB6"/>
    <w:rsid w:val="003A309D"/>
    <w:rsid w:val="003C0956"/>
    <w:rsid w:val="003C1A77"/>
    <w:rsid w:val="003E2859"/>
    <w:rsid w:val="003F61B0"/>
    <w:rsid w:val="004027F2"/>
    <w:rsid w:val="004835D6"/>
    <w:rsid w:val="004853EF"/>
    <w:rsid w:val="00494AB3"/>
    <w:rsid w:val="004A003F"/>
    <w:rsid w:val="004A0FC0"/>
    <w:rsid w:val="004B0B16"/>
    <w:rsid w:val="005257EC"/>
    <w:rsid w:val="00533450"/>
    <w:rsid w:val="00537E2E"/>
    <w:rsid w:val="00542EE0"/>
    <w:rsid w:val="00555337"/>
    <w:rsid w:val="00571ACE"/>
    <w:rsid w:val="0058055B"/>
    <w:rsid w:val="00590306"/>
    <w:rsid w:val="00596FCD"/>
    <w:rsid w:val="005F30E8"/>
    <w:rsid w:val="005F6207"/>
    <w:rsid w:val="00614E40"/>
    <w:rsid w:val="00615D95"/>
    <w:rsid w:val="00667F0B"/>
    <w:rsid w:val="0069257C"/>
    <w:rsid w:val="006A46E9"/>
    <w:rsid w:val="006C155B"/>
    <w:rsid w:val="0070502A"/>
    <w:rsid w:val="00736D53"/>
    <w:rsid w:val="007371E3"/>
    <w:rsid w:val="00754458"/>
    <w:rsid w:val="00772F72"/>
    <w:rsid w:val="00781B40"/>
    <w:rsid w:val="007C50ED"/>
    <w:rsid w:val="0080502E"/>
    <w:rsid w:val="00810C6B"/>
    <w:rsid w:val="00821292"/>
    <w:rsid w:val="00831842"/>
    <w:rsid w:val="00832012"/>
    <w:rsid w:val="00840B9D"/>
    <w:rsid w:val="0085432E"/>
    <w:rsid w:val="00861C80"/>
    <w:rsid w:val="00881D53"/>
    <w:rsid w:val="00882823"/>
    <w:rsid w:val="0089408A"/>
    <w:rsid w:val="008C7DD7"/>
    <w:rsid w:val="008D7D56"/>
    <w:rsid w:val="008E2DDB"/>
    <w:rsid w:val="009131A5"/>
    <w:rsid w:val="009136DC"/>
    <w:rsid w:val="00923162"/>
    <w:rsid w:val="00924DF5"/>
    <w:rsid w:val="00961D52"/>
    <w:rsid w:val="00963945"/>
    <w:rsid w:val="00980F08"/>
    <w:rsid w:val="009D0127"/>
    <w:rsid w:val="009F084D"/>
    <w:rsid w:val="00A154E9"/>
    <w:rsid w:val="00A23936"/>
    <w:rsid w:val="00A41C45"/>
    <w:rsid w:val="00A54A94"/>
    <w:rsid w:val="00A71C1B"/>
    <w:rsid w:val="00A91687"/>
    <w:rsid w:val="00A9430E"/>
    <w:rsid w:val="00AE0FC1"/>
    <w:rsid w:val="00AF0F36"/>
    <w:rsid w:val="00AF1CB5"/>
    <w:rsid w:val="00B14E3A"/>
    <w:rsid w:val="00B17662"/>
    <w:rsid w:val="00B46645"/>
    <w:rsid w:val="00B63710"/>
    <w:rsid w:val="00B653FD"/>
    <w:rsid w:val="00B96B80"/>
    <w:rsid w:val="00B975B6"/>
    <w:rsid w:val="00BB76A1"/>
    <w:rsid w:val="00BC7101"/>
    <w:rsid w:val="00BD34F2"/>
    <w:rsid w:val="00BF2230"/>
    <w:rsid w:val="00BF62AE"/>
    <w:rsid w:val="00C03AC3"/>
    <w:rsid w:val="00C57016"/>
    <w:rsid w:val="00C700A7"/>
    <w:rsid w:val="00C72AE2"/>
    <w:rsid w:val="00C76EDD"/>
    <w:rsid w:val="00CA0ED7"/>
    <w:rsid w:val="00CC4ABF"/>
    <w:rsid w:val="00CC6ABF"/>
    <w:rsid w:val="00CD1A8B"/>
    <w:rsid w:val="00CD56EF"/>
    <w:rsid w:val="00CD5E72"/>
    <w:rsid w:val="00D2766E"/>
    <w:rsid w:val="00D3417D"/>
    <w:rsid w:val="00D76242"/>
    <w:rsid w:val="00D87E25"/>
    <w:rsid w:val="00D91272"/>
    <w:rsid w:val="00D96128"/>
    <w:rsid w:val="00DA3F3F"/>
    <w:rsid w:val="00DA440A"/>
    <w:rsid w:val="00DE3B64"/>
    <w:rsid w:val="00DE7C4B"/>
    <w:rsid w:val="00E3144B"/>
    <w:rsid w:val="00E71387"/>
    <w:rsid w:val="00E76A45"/>
    <w:rsid w:val="00EA6433"/>
    <w:rsid w:val="00EA7886"/>
    <w:rsid w:val="00EB1DEE"/>
    <w:rsid w:val="00ED0302"/>
    <w:rsid w:val="00EE3169"/>
    <w:rsid w:val="00EE33D5"/>
    <w:rsid w:val="00EF298E"/>
    <w:rsid w:val="00EF4150"/>
    <w:rsid w:val="00F16E44"/>
    <w:rsid w:val="00F24A91"/>
    <w:rsid w:val="00F24D28"/>
    <w:rsid w:val="00F3504C"/>
    <w:rsid w:val="00F55B05"/>
    <w:rsid w:val="00F76809"/>
    <w:rsid w:val="00F84696"/>
    <w:rsid w:val="00FA709F"/>
    <w:rsid w:val="00FB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6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D3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36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3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36AF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D36A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D36A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D36A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D36A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D36A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D36A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D36AF"/>
    <w:rPr>
      <w:sz w:val="18"/>
      <w:szCs w:val="18"/>
    </w:rPr>
  </w:style>
  <w:style w:type="table" w:styleId="aa">
    <w:name w:val="Table Grid"/>
    <w:basedOn w:val="a1"/>
    <w:uiPriority w:val="59"/>
    <w:rsid w:val="003E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6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D3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36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3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36AF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D36A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D36A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D36A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D36A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D36A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D36A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D36AF"/>
    <w:rPr>
      <w:sz w:val="18"/>
      <w:szCs w:val="18"/>
    </w:rPr>
  </w:style>
  <w:style w:type="table" w:styleId="aa">
    <w:name w:val="Table Grid"/>
    <w:basedOn w:val="a1"/>
    <w:uiPriority w:val="59"/>
    <w:rsid w:val="003E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A3CBF7-B63D-4B8C-BBBD-643135D9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106</cp:revision>
  <cp:lastPrinted>2019-12-16T09:04:00Z</cp:lastPrinted>
  <dcterms:created xsi:type="dcterms:W3CDTF">2019-10-18T02:57:00Z</dcterms:created>
  <dcterms:modified xsi:type="dcterms:W3CDTF">2020-11-12T00:59:00Z</dcterms:modified>
</cp:coreProperties>
</file>